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96" w:rsidRPr="00EF0996" w:rsidRDefault="00EF0996" w:rsidP="00EF099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F0996">
        <w:rPr>
          <w:b/>
          <w:sz w:val="28"/>
          <w:szCs w:val="28"/>
        </w:rPr>
        <w:t>Основная общеобразовательная программа начального общего образования</w:t>
      </w:r>
    </w:p>
    <w:p w:rsidR="00EF0996" w:rsidRPr="00EF0996" w:rsidRDefault="00EF0996" w:rsidP="00EF0996">
      <w:pPr>
        <w:pStyle w:val="a3"/>
        <w:shd w:val="clear" w:color="auto" w:fill="FFFFFF"/>
        <w:spacing w:before="0" w:beforeAutospacing="0" w:after="0" w:afterAutospacing="0" w:line="242" w:lineRule="atLeast"/>
        <w:ind w:firstLine="708"/>
        <w:jc w:val="both"/>
        <w:rPr>
          <w:color w:val="555555"/>
          <w:sz w:val="28"/>
          <w:szCs w:val="28"/>
        </w:rPr>
      </w:pPr>
      <w:proofErr w:type="gramStart"/>
      <w:r w:rsidRPr="00EF0996">
        <w:rPr>
          <w:color w:val="555555"/>
          <w:sz w:val="28"/>
          <w:szCs w:val="28"/>
        </w:rPr>
        <w:t>Основная образовательная программа начального общего образования (далее – ООП НОО) Муниципального бюджетного общеобразовательного учреждения</w:t>
      </w:r>
      <w:r>
        <w:rPr>
          <w:color w:val="555555"/>
          <w:sz w:val="28"/>
          <w:szCs w:val="28"/>
        </w:rPr>
        <w:t xml:space="preserve"> г. Иркутска</w:t>
      </w:r>
      <w:r w:rsidRPr="00EF0996">
        <w:rPr>
          <w:color w:val="555555"/>
          <w:sz w:val="28"/>
          <w:szCs w:val="28"/>
        </w:rPr>
        <w:t xml:space="preserve"> средне</w:t>
      </w:r>
      <w:r>
        <w:rPr>
          <w:color w:val="555555"/>
          <w:sz w:val="28"/>
          <w:szCs w:val="28"/>
        </w:rPr>
        <w:t>й общеобразовательной школы № 12</w:t>
      </w:r>
      <w:r w:rsidRPr="00EF0996">
        <w:rPr>
          <w:color w:val="555555"/>
          <w:sz w:val="28"/>
          <w:szCs w:val="28"/>
        </w:rPr>
        <w:t> (далее - Учреждения) разработана в соответствии с требованиями федерального государственного образовательного стандарта начального общего образования (далее – ФГОС НОО) к структуре основной образовательной программы, особенностей психолого-педагогического развития детей младшего школьного возраста, рекомендаций примерной основной образовательной программы начального общего образования.</w:t>
      </w:r>
      <w:proofErr w:type="gramEnd"/>
    </w:p>
    <w:p w:rsidR="00EF0996" w:rsidRPr="00EF0996" w:rsidRDefault="00EF0996" w:rsidP="00EF0996">
      <w:pPr>
        <w:pStyle w:val="a3"/>
        <w:shd w:val="clear" w:color="auto" w:fill="FFFFFF"/>
        <w:spacing w:before="0" w:beforeAutospacing="0" w:after="0" w:afterAutospacing="0" w:line="242" w:lineRule="atLeast"/>
        <w:ind w:firstLine="708"/>
        <w:jc w:val="both"/>
        <w:rPr>
          <w:color w:val="555555"/>
          <w:sz w:val="28"/>
          <w:szCs w:val="28"/>
        </w:rPr>
      </w:pPr>
      <w:r w:rsidRPr="00EF0996">
        <w:rPr>
          <w:color w:val="555555"/>
          <w:sz w:val="28"/>
          <w:szCs w:val="28"/>
        </w:rPr>
        <w:t>Программа определяет цель, задачи, планируемые результаты, содержание и организацию образовательной деятельности при получении начального общего образования и направлена на включение детей в учебную деятельность при изучении всех школьных предметов, на духовно-нравственное, социальное, личностное и интеллектуальное развитие, саморазвитие и самосовершенствование, сохранение и укрепление здоровья обучающихся.</w:t>
      </w:r>
    </w:p>
    <w:p w:rsidR="00EF0996" w:rsidRPr="00EF0996" w:rsidRDefault="00EF0996" w:rsidP="00EF0996">
      <w:pPr>
        <w:pStyle w:val="a3"/>
        <w:shd w:val="clear" w:color="auto" w:fill="FFFFFF"/>
        <w:spacing w:before="0" w:beforeAutospacing="0" w:after="0" w:afterAutospacing="0" w:line="242" w:lineRule="atLeast"/>
        <w:ind w:firstLine="454"/>
        <w:jc w:val="both"/>
        <w:rPr>
          <w:color w:val="555555"/>
          <w:sz w:val="28"/>
          <w:szCs w:val="28"/>
        </w:rPr>
      </w:pPr>
      <w:r w:rsidRPr="00EF0996">
        <w:rPr>
          <w:rStyle w:val="a4"/>
          <w:color w:val="555555"/>
          <w:sz w:val="28"/>
          <w:szCs w:val="28"/>
        </w:rPr>
        <w:t>Содержание ООП НОО</w:t>
      </w:r>
      <w:r w:rsidRPr="00EF0996">
        <w:rPr>
          <w:color w:val="555555"/>
          <w:sz w:val="28"/>
          <w:szCs w:val="28"/>
        </w:rPr>
        <w:t> основной образовательной программы образовательной организации отражает требования ФГОС НОО и содержит три основных раздела: целевой, содержательный и организационный.</w:t>
      </w:r>
    </w:p>
    <w:p w:rsidR="00EF0996" w:rsidRPr="00EF0996" w:rsidRDefault="00EF0996" w:rsidP="00EF0996">
      <w:pPr>
        <w:pStyle w:val="a3"/>
        <w:shd w:val="clear" w:color="auto" w:fill="FFFFFF"/>
        <w:spacing w:before="0" w:beforeAutospacing="0" w:after="0" w:afterAutospacing="0" w:line="242" w:lineRule="atLeast"/>
        <w:ind w:firstLine="454"/>
        <w:jc w:val="both"/>
        <w:rPr>
          <w:color w:val="555555"/>
          <w:sz w:val="28"/>
          <w:szCs w:val="28"/>
        </w:rPr>
      </w:pPr>
      <w:r w:rsidRPr="00EF0996">
        <w:rPr>
          <w:rStyle w:val="a4"/>
          <w:color w:val="555555"/>
          <w:sz w:val="28"/>
          <w:szCs w:val="28"/>
        </w:rPr>
        <w:t>Целевой раздел</w:t>
      </w:r>
      <w:r w:rsidRPr="00EF0996">
        <w:rPr>
          <w:color w:val="555555"/>
          <w:sz w:val="28"/>
          <w:szCs w:val="28"/>
        </w:rPr>
        <w:t xml:space="preserve"> определяет общее назначение, цели, задачи и планируемые результаты реализации ООП НОО,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 Целевой раздел включает: пояснительную записку; планируемые результаты освоения обучающимися основной образовательной программы; систему </w:t>
      </w:r>
      <w:proofErr w:type="gramStart"/>
      <w:r w:rsidRPr="00EF0996">
        <w:rPr>
          <w:color w:val="555555"/>
          <w:sz w:val="28"/>
          <w:szCs w:val="28"/>
        </w:rPr>
        <w:t>оценки достижения планируемых результатов освоения основной образовательной программы</w:t>
      </w:r>
      <w:proofErr w:type="gramEnd"/>
      <w:r w:rsidRPr="00EF0996">
        <w:rPr>
          <w:color w:val="555555"/>
          <w:sz w:val="28"/>
          <w:szCs w:val="28"/>
        </w:rPr>
        <w:t>.</w:t>
      </w:r>
    </w:p>
    <w:p w:rsidR="00EF0996" w:rsidRPr="00EF0996" w:rsidRDefault="00EF0996" w:rsidP="00EF0996">
      <w:pPr>
        <w:pStyle w:val="a3"/>
        <w:shd w:val="clear" w:color="auto" w:fill="FFFFFF"/>
        <w:spacing w:before="0" w:beforeAutospacing="0" w:after="0" w:afterAutospacing="0" w:line="242" w:lineRule="atLeast"/>
        <w:ind w:firstLine="454"/>
        <w:jc w:val="both"/>
        <w:rPr>
          <w:color w:val="555555"/>
          <w:sz w:val="28"/>
          <w:szCs w:val="28"/>
        </w:rPr>
      </w:pPr>
      <w:proofErr w:type="gramStart"/>
      <w:r w:rsidRPr="00EF0996">
        <w:rPr>
          <w:rStyle w:val="a4"/>
          <w:color w:val="555555"/>
          <w:sz w:val="28"/>
          <w:szCs w:val="28"/>
        </w:rPr>
        <w:t>Содержательный раздел</w:t>
      </w:r>
      <w:r w:rsidRPr="00EF0996">
        <w:rPr>
          <w:color w:val="555555"/>
          <w:sz w:val="28"/>
          <w:szCs w:val="28"/>
        </w:rPr>
        <w:t xml:space="preserve"> определяет общее содержание НОО и включает образовательные программы, ориентированные на достижение личностных, предметных и </w:t>
      </w:r>
      <w:proofErr w:type="spellStart"/>
      <w:r w:rsidRPr="00EF0996">
        <w:rPr>
          <w:color w:val="555555"/>
          <w:sz w:val="28"/>
          <w:szCs w:val="28"/>
        </w:rPr>
        <w:t>метапредметных</w:t>
      </w:r>
      <w:proofErr w:type="spellEnd"/>
      <w:r w:rsidRPr="00EF0996">
        <w:rPr>
          <w:color w:val="555555"/>
          <w:sz w:val="28"/>
          <w:szCs w:val="28"/>
        </w:rPr>
        <w:t xml:space="preserve"> результатов, в том числе: программу формирования универсальных учебных действий у обучающихся; программы отдельных учебных предметов, курсов; программу духовно-нравственного развития, воспитания обучающихся; программу формирования экологической культуры, здорового и безопасного образа жизни; программу коррекционной работы.</w:t>
      </w:r>
      <w:proofErr w:type="gramEnd"/>
    </w:p>
    <w:p w:rsidR="00EF0996" w:rsidRPr="00EF0996" w:rsidRDefault="00EF0996" w:rsidP="00EF0996">
      <w:pPr>
        <w:pStyle w:val="a3"/>
        <w:shd w:val="clear" w:color="auto" w:fill="FFFFFF"/>
        <w:spacing w:before="0" w:beforeAutospacing="0" w:after="0" w:afterAutospacing="0" w:line="242" w:lineRule="atLeast"/>
        <w:ind w:firstLine="454"/>
        <w:jc w:val="both"/>
        <w:rPr>
          <w:color w:val="555555"/>
          <w:sz w:val="28"/>
          <w:szCs w:val="28"/>
        </w:rPr>
      </w:pPr>
      <w:r w:rsidRPr="00EF0996">
        <w:rPr>
          <w:rStyle w:val="a4"/>
          <w:color w:val="555555"/>
          <w:sz w:val="28"/>
          <w:szCs w:val="28"/>
        </w:rPr>
        <w:t>Организационный раздел</w:t>
      </w:r>
      <w:r w:rsidRPr="00EF0996">
        <w:rPr>
          <w:color w:val="555555"/>
          <w:sz w:val="28"/>
          <w:szCs w:val="28"/>
        </w:rPr>
        <w:t> устанавливает общие рамки организации образовательной деятельности, а также механизм реализации компонентов основной образовательной программы. Включает: учебный план начального общего образования; план внеурочной деятельности; календарный учебный график; систему условий реализации основной образовательной программы в соответствии с требованиями ФГОС НОО.</w:t>
      </w:r>
    </w:p>
    <w:p w:rsidR="00EF0996" w:rsidRPr="00EF0996" w:rsidRDefault="00EF0996" w:rsidP="00EF0996">
      <w:pPr>
        <w:pStyle w:val="a3"/>
        <w:shd w:val="clear" w:color="auto" w:fill="FFFFFF"/>
        <w:spacing w:before="0" w:beforeAutospacing="0" w:after="0" w:afterAutospacing="0" w:line="242" w:lineRule="atLeast"/>
        <w:ind w:firstLine="454"/>
        <w:jc w:val="both"/>
        <w:rPr>
          <w:color w:val="555555"/>
          <w:sz w:val="28"/>
          <w:szCs w:val="28"/>
        </w:rPr>
      </w:pPr>
      <w:r w:rsidRPr="00EF0996">
        <w:rPr>
          <w:rStyle w:val="a4"/>
          <w:sz w:val="28"/>
          <w:szCs w:val="28"/>
        </w:rPr>
        <w:t>Целью реализации основной образовательной программы начального общего образования</w:t>
      </w:r>
      <w:r w:rsidRPr="00EF0996">
        <w:rPr>
          <w:sz w:val="28"/>
          <w:szCs w:val="28"/>
        </w:rPr>
        <w:t xml:space="preserve"> Учреждения является обеспечение </w:t>
      </w:r>
      <w:r w:rsidRPr="00EF0996">
        <w:rPr>
          <w:sz w:val="28"/>
          <w:szCs w:val="28"/>
        </w:rPr>
        <w:lastRenderedPageBreak/>
        <w:t xml:space="preserve">выполнения требований ФГОС НОО по достижению обучающимися планируемых результатов (личностных, </w:t>
      </w:r>
      <w:proofErr w:type="spellStart"/>
      <w:r w:rsidRPr="00EF0996">
        <w:rPr>
          <w:sz w:val="28"/>
          <w:szCs w:val="28"/>
        </w:rPr>
        <w:t>метапредметных</w:t>
      </w:r>
      <w:proofErr w:type="spellEnd"/>
      <w:r w:rsidRPr="00EF0996">
        <w:rPr>
          <w:sz w:val="28"/>
          <w:szCs w:val="28"/>
        </w:rPr>
        <w:t>, предметных), целевых установок, знаний, умений, навыков и как системообразующего компонента ФГОС НОО, развитие личности обучающегося на основе усвоения универсальных учебных действий, познания и освоения мира.</w:t>
      </w:r>
    </w:p>
    <w:p w:rsidR="00EF0996" w:rsidRPr="00EF0996" w:rsidRDefault="00EF0996" w:rsidP="00EF0996">
      <w:pPr>
        <w:pStyle w:val="a3"/>
        <w:shd w:val="clear" w:color="auto" w:fill="FFFFFF"/>
        <w:spacing w:before="0" w:beforeAutospacing="0" w:after="0" w:afterAutospacing="0" w:line="242" w:lineRule="atLeast"/>
        <w:ind w:firstLine="454"/>
        <w:jc w:val="both"/>
        <w:rPr>
          <w:color w:val="555555"/>
          <w:sz w:val="28"/>
          <w:szCs w:val="28"/>
        </w:rPr>
      </w:pPr>
      <w:r w:rsidRPr="00EF0996">
        <w:rPr>
          <w:rStyle w:val="a4"/>
          <w:sz w:val="28"/>
          <w:szCs w:val="28"/>
        </w:rPr>
        <w:t>Достижение цели реализации ООП НОО предполагает решение следующих основных задач:</w:t>
      </w:r>
    </w:p>
    <w:p w:rsidR="00EF0996" w:rsidRPr="00EF0996" w:rsidRDefault="00EF0996" w:rsidP="00EF0996">
      <w:pPr>
        <w:pStyle w:val="a3"/>
        <w:shd w:val="clear" w:color="auto" w:fill="FFFFFF"/>
        <w:spacing w:before="0" w:beforeAutospacing="0" w:after="0" w:afterAutospacing="0" w:line="242" w:lineRule="atLeast"/>
        <w:ind w:firstLine="454"/>
        <w:jc w:val="both"/>
        <w:rPr>
          <w:color w:val="555555"/>
          <w:sz w:val="28"/>
          <w:szCs w:val="28"/>
        </w:rPr>
      </w:pPr>
      <w:r w:rsidRPr="00EF0996">
        <w:rPr>
          <w:sz w:val="28"/>
          <w:szCs w:val="28"/>
        </w:rPr>
        <w:t xml:space="preserve">- обеспечить условия для достижения </w:t>
      </w:r>
      <w:proofErr w:type="gramStart"/>
      <w:r w:rsidRPr="00EF0996">
        <w:rPr>
          <w:sz w:val="28"/>
          <w:szCs w:val="28"/>
        </w:rPr>
        <w:t>обучающимися</w:t>
      </w:r>
      <w:proofErr w:type="gramEnd"/>
      <w:r w:rsidRPr="00EF0996">
        <w:rPr>
          <w:sz w:val="28"/>
          <w:szCs w:val="28"/>
        </w:rPr>
        <w:t xml:space="preserve"> личностных, </w:t>
      </w:r>
      <w:proofErr w:type="spellStart"/>
      <w:r w:rsidRPr="00EF0996">
        <w:rPr>
          <w:sz w:val="28"/>
          <w:szCs w:val="28"/>
        </w:rPr>
        <w:t>метапредметных</w:t>
      </w:r>
      <w:proofErr w:type="spellEnd"/>
      <w:r w:rsidRPr="00EF0996">
        <w:rPr>
          <w:sz w:val="28"/>
          <w:szCs w:val="28"/>
        </w:rPr>
        <w:t xml:space="preserve"> и предметных результатов освоения ООП НОО;</w:t>
      </w:r>
    </w:p>
    <w:p w:rsidR="00EF0996" w:rsidRPr="00EF0996" w:rsidRDefault="00EF0996" w:rsidP="00EF0996">
      <w:pPr>
        <w:pStyle w:val="a3"/>
        <w:shd w:val="clear" w:color="auto" w:fill="FFFFFF"/>
        <w:spacing w:before="0" w:beforeAutospacing="0" w:after="0" w:afterAutospacing="0" w:line="242" w:lineRule="atLeast"/>
        <w:ind w:firstLine="454"/>
        <w:jc w:val="both"/>
        <w:rPr>
          <w:color w:val="555555"/>
          <w:sz w:val="28"/>
          <w:szCs w:val="28"/>
        </w:rPr>
      </w:pPr>
      <w:r w:rsidRPr="00EF0996">
        <w:rPr>
          <w:sz w:val="28"/>
          <w:szCs w:val="28"/>
        </w:rPr>
        <w:t xml:space="preserve">- создать условия для формирования общей культуры </w:t>
      </w:r>
      <w:proofErr w:type="gramStart"/>
      <w:r w:rsidRPr="00EF0996">
        <w:rPr>
          <w:sz w:val="28"/>
          <w:szCs w:val="28"/>
        </w:rPr>
        <w:t>обучающихся</w:t>
      </w:r>
      <w:proofErr w:type="gramEnd"/>
      <w:r w:rsidRPr="00EF0996">
        <w:rPr>
          <w:sz w:val="28"/>
          <w:szCs w:val="28"/>
        </w:rPr>
        <w:t xml:space="preserve"> посредством духовно-нравственного, гражданского, социального, личностного и интеллектуального развития;</w:t>
      </w:r>
    </w:p>
    <w:p w:rsidR="00EF0996" w:rsidRPr="00EF0996" w:rsidRDefault="00EF0996" w:rsidP="00EF0996">
      <w:pPr>
        <w:pStyle w:val="a3"/>
        <w:shd w:val="clear" w:color="auto" w:fill="FFFFFF"/>
        <w:spacing w:before="0" w:beforeAutospacing="0" w:after="0" w:afterAutospacing="0" w:line="242" w:lineRule="atLeast"/>
        <w:ind w:firstLine="454"/>
        <w:jc w:val="both"/>
        <w:rPr>
          <w:color w:val="555555"/>
          <w:sz w:val="28"/>
          <w:szCs w:val="28"/>
        </w:rPr>
      </w:pPr>
      <w:r w:rsidRPr="00EF0996">
        <w:rPr>
          <w:sz w:val="28"/>
          <w:szCs w:val="28"/>
        </w:rPr>
        <w:t>- способствовать сохранению и укреплению всех видов здоровья обучающихся (физическое, психическое, духовно-нравственное и т.д.), профилактике возможных нарушений здоровья;</w:t>
      </w:r>
    </w:p>
    <w:p w:rsidR="00EF0996" w:rsidRPr="00EF0996" w:rsidRDefault="00EF0996" w:rsidP="00EF0996">
      <w:pPr>
        <w:pStyle w:val="a3"/>
        <w:shd w:val="clear" w:color="auto" w:fill="FFFFFF"/>
        <w:spacing w:before="0" w:beforeAutospacing="0" w:after="0" w:afterAutospacing="0" w:line="242" w:lineRule="atLeast"/>
        <w:ind w:firstLine="454"/>
        <w:jc w:val="both"/>
        <w:rPr>
          <w:color w:val="555555"/>
          <w:sz w:val="28"/>
          <w:szCs w:val="28"/>
        </w:rPr>
      </w:pPr>
      <w:r w:rsidRPr="00EF0996">
        <w:rPr>
          <w:sz w:val="28"/>
          <w:szCs w:val="28"/>
        </w:rPr>
        <w:t>- обеспечить доступность получения качественного начального общего образования, достижение планируемых результатов освоения основной образовательной программы начального общего образования всеми обучающимися, в том числе детьми-инвалидами и детьми с ограниченными возможностями здоровья (далее - дети с ОВЗ);</w:t>
      </w:r>
    </w:p>
    <w:p w:rsidR="00EF0996" w:rsidRPr="00EF0996" w:rsidRDefault="00EF0996" w:rsidP="00EF099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  <w:r w:rsidRPr="00EF0996">
        <w:rPr>
          <w:noProof/>
          <w:color w:val="007AD0"/>
          <w:sz w:val="28"/>
          <w:szCs w:val="28"/>
        </w:rPr>
        <w:drawing>
          <wp:inline distT="0" distB="0" distL="0" distR="0" wp14:anchorId="7644A0CD" wp14:editId="41D9D11C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996">
        <w:rPr>
          <w:sz w:val="28"/>
          <w:szCs w:val="28"/>
        </w:rPr>
        <w:t>- обеспечить эффективное сочетание урочных и внеурочных форм организации образовательной деятельности, взаимодействия всех его участников;</w:t>
      </w:r>
    </w:p>
    <w:p w:rsidR="00EF0996" w:rsidRPr="00EF0996" w:rsidRDefault="00EF0996" w:rsidP="00EF0996">
      <w:pPr>
        <w:pStyle w:val="a3"/>
        <w:shd w:val="clear" w:color="auto" w:fill="FFFFFF"/>
        <w:spacing w:before="0" w:beforeAutospacing="0" w:after="0" w:afterAutospacing="0" w:line="242" w:lineRule="atLeast"/>
        <w:ind w:firstLine="454"/>
        <w:jc w:val="both"/>
        <w:rPr>
          <w:color w:val="555555"/>
          <w:sz w:val="28"/>
          <w:szCs w:val="28"/>
        </w:rPr>
      </w:pPr>
      <w:r w:rsidRPr="00EF0996">
        <w:rPr>
          <w:sz w:val="28"/>
          <w:szCs w:val="28"/>
        </w:rPr>
        <w:t>- создать условия для выявления и развития способностей обучающихся, в том числе одаренных детей, через организацию интеллектуальных, спортивных и творческих мероприятий, проектной и исследовательской деятельности, организацию общественно полезной деятельности; предоставление условий для эффективной самостоятельной работы;</w:t>
      </w:r>
    </w:p>
    <w:p w:rsidR="00EF0996" w:rsidRPr="00EF0996" w:rsidRDefault="00EF0996" w:rsidP="00EF0996">
      <w:pPr>
        <w:pStyle w:val="a3"/>
        <w:shd w:val="clear" w:color="auto" w:fill="FFFFFF"/>
        <w:spacing w:before="0" w:beforeAutospacing="0" w:after="0" w:afterAutospacing="0" w:line="242" w:lineRule="atLeast"/>
        <w:ind w:firstLine="454"/>
        <w:jc w:val="both"/>
        <w:rPr>
          <w:color w:val="555555"/>
          <w:sz w:val="28"/>
          <w:szCs w:val="28"/>
        </w:rPr>
      </w:pPr>
      <w:r w:rsidRPr="00EF0996">
        <w:rPr>
          <w:sz w:val="28"/>
          <w:szCs w:val="28"/>
        </w:rPr>
        <w:t xml:space="preserve">– использование в образовательной деятельности современных образовательных технологий </w:t>
      </w:r>
      <w:proofErr w:type="spellStart"/>
      <w:r w:rsidRPr="00EF0996">
        <w:rPr>
          <w:sz w:val="28"/>
          <w:szCs w:val="28"/>
        </w:rPr>
        <w:t>деятельностного</w:t>
      </w:r>
      <w:proofErr w:type="spellEnd"/>
      <w:r w:rsidRPr="00EF0996">
        <w:rPr>
          <w:sz w:val="28"/>
          <w:szCs w:val="28"/>
        </w:rPr>
        <w:t xml:space="preserve"> типа, овладение обучающимися основами учебной деятельности (умением понимать учебную задачу, определять учебные операции, производить контроль и самоконтроль, оценку и самооценку и т.д.);</w:t>
      </w:r>
    </w:p>
    <w:p w:rsidR="00EF0996" w:rsidRPr="00EF0996" w:rsidRDefault="00EF0996" w:rsidP="00EF0996">
      <w:pPr>
        <w:pStyle w:val="a3"/>
        <w:shd w:val="clear" w:color="auto" w:fill="FFFFFF"/>
        <w:spacing w:before="0" w:beforeAutospacing="0" w:after="0" w:afterAutospacing="0" w:line="242" w:lineRule="atLeast"/>
        <w:ind w:firstLine="454"/>
        <w:jc w:val="both"/>
        <w:rPr>
          <w:color w:val="555555"/>
          <w:sz w:val="28"/>
          <w:szCs w:val="28"/>
        </w:rPr>
      </w:pPr>
      <w:r w:rsidRPr="00EF0996">
        <w:rPr>
          <w:sz w:val="28"/>
          <w:szCs w:val="28"/>
        </w:rPr>
        <w:t>- обеспечение преемственности начального общего и основного общего образования, обеспечение условий для последующего свободного выбора обучающимися и их родителями (законными представителями) образовательного маршрута в процессе получения основного общего образования на основе сформированной готовности к освоению образовательных программ различного уровня;</w:t>
      </w:r>
    </w:p>
    <w:p w:rsidR="00EF0996" w:rsidRPr="00EF0996" w:rsidRDefault="00EF0996" w:rsidP="00EF0996">
      <w:pPr>
        <w:pStyle w:val="a3"/>
        <w:shd w:val="clear" w:color="auto" w:fill="FFFFFF"/>
        <w:spacing w:before="0" w:beforeAutospacing="0" w:after="0" w:afterAutospacing="0" w:line="242" w:lineRule="atLeast"/>
        <w:ind w:firstLine="454"/>
        <w:jc w:val="both"/>
        <w:rPr>
          <w:color w:val="555555"/>
          <w:sz w:val="28"/>
          <w:szCs w:val="28"/>
        </w:rPr>
      </w:pPr>
      <w:r w:rsidRPr="00EF0996">
        <w:rPr>
          <w:sz w:val="28"/>
          <w:szCs w:val="28"/>
        </w:rPr>
        <w:t>- обеспечить развитие личности обучающихся, их социальной активности и ответственности за счет включение их в процессы познания и преобразования школьной и внешкольной социальной среды (Чкаловского района, города Екатеринбурга, Свердловской области и т.д.).</w:t>
      </w:r>
    </w:p>
    <w:p w:rsidR="00EF0996" w:rsidRPr="00EF0996" w:rsidRDefault="00EF0996" w:rsidP="00EF0996">
      <w:pPr>
        <w:pStyle w:val="a3"/>
        <w:shd w:val="clear" w:color="auto" w:fill="FFFFFF"/>
        <w:spacing w:before="0" w:beforeAutospacing="0" w:after="0" w:afterAutospacing="0" w:line="242" w:lineRule="atLeast"/>
        <w:ind w:firstLine="680"/>
        <w:jc w:val="both"/>
        <w:rPr>
          <w:color w:val="555555"/>
          <w:sz w:val="28"/>
          <w:szCs w:val="28"/>
        </w:rPr>
      </w:pPr>
      <w:r w:rsidRPr="00EF0996">
        <w:rPr>
          <w:rStyle w:val="a4"/>
          <w:spacing w:val="-2"/>
          <w:sz w:val="28"/>
          <w:szCs w:val="28"/>
        </w:rPr>
        <w:t>В основе реализации основной образовательной программы Учреждения</w:t>
      </w:r>
      <w:r w:rsidRPr="00EF0996">
        <w:rPr>
          <w:spacing w:val="-2"/>
          <w:sz w:val="28"/>
          <w:szCs w:val="28"/>
        </w:rPr>
        <w:t> лежит системно-</w:t>
      </w:r>
      <w:proofErr w:type="spellStart"/>
      <w:r w:rsidRPr="00EF0996">
        <w:rPr>
          <w:spacing w:val="-2"/>
          <w:sz w:val="28"/>
          <w:szCs w:val="28"/>
        </w:rPr>
        <w:t>деятельностный</w:t>
      </w:r>
      <w:proofErr w:type="spellEnd"/>
      <w:r w:rsidRPr="00EF0996">
        <w:rPr>
          <w:spacing w:val="-2"/>
          <w:sz w:val="28"/>
          <w:szCs w:val="28"/>
        </w:rPr>
        <w:t xml:space="preserve"> подход, который предполагает </w:t>
      </w:r>
      <w:r w:rsidRPr="00EF0996">
        <w:rPr>
          <w:spacing w:val="-2"/>
          <w:sz w:val="28"/>
          <w:szCs w:val="28"/>
        </w:rPr>
        <w:lastRenderedPageBreak/>
        <w:t>основную педагогическую задачу - организация условий, инициирующих действие обучающихся.</w:t>
      </w:r>
    </w:p>
    <w:p w:rsidR="00EF0996" w:rsidRPr="00EF0996" w:rsidRDefault="00EF0996" w:rsidP="00EF0996">
      <w:pPr>
        <w:pStyle w:val="a3"/>
        <w:shd w:val="clear" w:color="auto" w:fill="FFFFFF"/>
        <w:spacing w:before="0" w:beforeAutospacing="0" w:after="0" w:afterAutospacing="0" w:line="242" w:lineRule="atLeast"/>
        <w:ind w:firstLine="680"/>
        <w:jc w:val="both"/>
        <w:rPr>
          <w:color w:val="555555"/>
          <w:sz w:val="28"/>
          <w:szCs w:val="28"/>
        </w:rPr>
      </w:pPr>
      <w:r w:rsidRPr="00EF0996">
        <w:rPr>
          <w:spacing w:val="-2"/>
          <w:sz w:val="28"/>
          <w:szCs w:val="28"/>
        </w:rPr>
        <w:t>Системно-</w:t>
      </w:r>
      <w:proofErr w:type="spellStart"/>
      <w:r w:rsidRPr="00EF0996">
        <w:rPr>
          <w:spacing w:val="-2"/>
          <w:sz w:val="28"/>
          <w:szCs w:val="28"/>
        </w:rPr>
        <w:t>деятельностный</w:t>
      </w:r>
      <w:proofErr w:type="spellEnd"/>
      <w:r w:rsidRPr="00EF0996">
        <w:rPr>
          <w:spacing w:val="-2"/>
          <w:sz w:val="28"/>
          <w:szCs w:val="28"/>
        </w:rPr>
        <w:t xml:space="preserve"> подход как методологическая основа ФГОС предполагает:</w:t>
      </w:r>
    </w:p>
    <w:p w:rsidR="00EF0996" w:rsidRPr="00EF0996" w:rsidRDefault="00EF0996" w:rsidP="00EF0996">
      <w:pPr>
        <w:pStyle w:val="a3"/>
        <w:shd w:val="clear" w:color="auto" w:fill="FFFFFF"/>
        <w:spacing w:before="0" w:beforeAutospacing="0" w:after="0" w:afterAutospacing="0" w:line="242" w:lineRule="atLeast"/>
        <w:ind w:firstLine="680"/>
        <w:jc w:val="both"/>
        <w:rPr>
          <w:color w:val="555555"/>
          <w:sz w:val="28"/>
          <w:szCs w:val="28"/>
        </w:rPr>
      </w:pPr>
      <w:r w:rsidRPr="00EF0996">
        <w:rPr>
          <w:spacing w:val="-2"/>
          <w:sz w:val="28"/>
          <w:szCs w:val="28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многонационального, поликультурного и </w:t>
      </w:r>
      <w:proofErr w:type="spellStart"/>
      <w:r w:rsidRPr="00EF0996">
        <w:rPr>
          <w:spacing w:val="-2"/>
          <w:sz w:val="28"/>
          <w:szCs w:val="28"/>
        </w:rPr>
        <w:t>поликонфессионального</w:t>
      </w:r>
      <w:proofErr w:type="spellEnd"/>
      <w:r w:rsidRPr="00EF0996">
        <w:rPr>
          <w:spacing w:val="-2"/>
          <w:sz w:val="28"/>
          <w:szCs w:val="28"/>
        </w:rPr>
        <w:t xml:space="preserve"> состава;</w:t>
      </w:r>
      <w:bookmarkStart w:id="0" w:name="_GoBack"/>
      <w:bookmarkEnd w:id="0"/>
    </w:p>
    <w:p w:rsidR="00EF0996" w:rsidRPr="00EF0996" w:rsidRDefault="00EF0996" w:rsidP="00EF0996">
      <w:pPr>
        <w:pStyle w:val="a3"/>
        <w:shd w:val="clear" w:color="auto" w:fill="FFFFFF"/>
        <w:spacing w:before="0" w:beforeAutospacing="0" w:after="0" w:afterAutospacing="0" w:line="242" w:lineRule="atLeast"/>
        <w:ind w:firstLine="680"/>
        <w:jc w:val="both"/>
        <w:rPr>
          <w:color w:val="555555"/>
          <w:sz w:val="28"/>
          <w:szCs w:val="28"/>
        </w:rPr>
      </w:pPr>
      <w:r w:rsidRPr="00EF0996">
        <w:rPr>
          <w:spacing w:val="-2"/>
          <w:sz w:val="28"/>
          <w:szCs w:val="28"/>
        </w:rPr>
        <w:t>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развития обучающихся;</w:t>
      </w:r>
    </w:p>
    <w:p w:rsidR="00EF0996" w:rsidRPr="00EF0996" w:rsidRDefault="00EF0996" w:rsidP="00EF0996">
      <w:pPr>
        <w:pStyle w:val="a3"/>
        <w:shd w:val="clear" w:color="auto" w:fill="FFFFFF"/>
        <w:spacing w:before="0" w:beforeAutospacing="0" w:after="0" w:afterAutospacing="0" w:line="242" w:lineRule="atLeast"/>
        <w:ind w:firstLine="680"/>
        <w:jc w:val="both"/>
        <w:rPr>
          <w:color w:val="555555"/>
          <w:sz w:val="28"/>
          <w:szCs w:val="28"/>
        </w:rPr>
      </w:pPr>
      <w:r w:rsidRPr="00EF0996">
        <w:rPr>
          <w:spacing w:val="-2"/>
          <w:sz w:val="28"/>
          <w:szCs w:val="28"/>
        </w:rPr>
        <w:t>ориентацию на достижение цели и основного результата образования –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EF0996" w:rsidRPr="00EF0996" w:rsidRDefault="00EF0996" w:rsidP="00EF0996">
      <w:pPr>
        <w:pStyle w:val="a3"/>
        <w:shd w:val="clear" w:color="auto" w:fill="FFFFFF"/>
        <w:spacing w:before="0" w:beforeAutospacing="0" w:after="0" w:afterAutospacing="0" w:line="242" w:lineRule="atLeast"/>
        <w:ind w:firstLine="680"/>
        <w:jc w:val="both"/>
        <w:rPr>
          <w:color w:val="555555"/>
          <w:sz w:val="28"/>
          <w:szCs w:val="28"/>
        </w:rPr>
      </w:pPr>
      <w:r w:rsidRPr="00EF0996">
        <w:rPr>
          <w:spacing w:val="-2"/>
          <w:sz w:val="28"/>
          <w:szCs w:val="28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EF0996" w:rsidRPr="00EF0996" w:rsidRDefault="00EF0996" w:rsidP="00EF0996">
      <w:pPr>
        <w:pStyle w:val="a3"/>
        <w:shd w:val="clear" w:color="auto" w:fill="FFFFFF"/>
        <w:spacing w:before="0" w:beforeAutospacing="0" w:after="0" w:afterAutospacing="0" w:line="242" w:lineRule="atLeast"/>
        <w:ind w:firstLine="680"/>
        <w:jc w:val="both"/>
        <w:rPr>
          <w:color w:val="555555"/>
          <w:sz w:val="28"/>
          <w:szCs w:val="28"/>
        </w:rPr>
      </w:pPr>
      <w:r w:rsidRPr="00EF0996">
        <w:rPr>
          <w:spacing w:val="-2"/>
          <w:sz w:val="28"/>
          <w:szCs w:val="28"/>
        </w:rPr>
        <w:t>учет индивидуальных возрастных, психологических и физиологических особенностей обучающихся, роли, значения видов деятельности и форм общения при определении образовательно-воспитательных целей и путей их достижения;</w:t>
      </w:r>
    </w:p>
    <w:p w:rsidR="00EF0996" w:rsidRPr="00EF0996" w:rsidRDefault="00EF0996" w:rsidP="00EF0996">
      <w:pPr>
        <w:pStyle w:val="a3"/>
        <w:shd w:val="clear" w:color="auto" w:fill="FFFFFF"/>
        <w:spacing w:before="0" w:beforeAutospacing="0" w:after="0" w:afterAutospacing="0" w:line="242" w:lineRule="atLeast"/>
        <w:ind w:firstLine="680"/>
        <w:jc w:val="both"/>
        <w:rPr>
          <w:color w:val="555555"/>
          <w:sz w:val="28"/>
          <w:szCs w:val="28"/>
        </w:rPr>
      </w:pPr>
      <w:r w:rsidRPr="00EF0996">
        <w:rPr>
          <w:spacing w:val="-2"/>
          <w:sz w:val="28"/>
          <w:szCs w:val="28"/>
        </w:rPr>
        <w:t>обеспечение преемственности уровней образования; разнообразие индивидуальных образовательных траекторий и индивидуального развития каждого обучающегося, в том числе детей, проявивших выдающиеся способности, детей-инвалидов и детей с ОВЗ через расширение зоны их ближайшего развития.</w:t>
      </w:r>
    </w:p>
    <w:p w:rsidR="00652DB6" w:rsidRPr="00EF0996" w:rsidRDefault="00652DB6" w:rsidP="00EF09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2DB6" w:rsidRPr="00EF0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96"/>
    <w:rsid w:val="00652DB6"/>
    <w:rsid w:val="00EF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09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0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09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0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terpugova_el</dc:creator>
  <cp:lastModifiedBy>terpugova_el</cp:lastModifiedBy>
  <cp:revision>1</cp:revision>
  <dcterms:created xsi:type="dcterms:W3CDTF">2023-02-22T11:26:00Z</dcterms:created>
  <dcterms:modified xsi:type="dcterms:W3CDTF">2023-02-22T11:29:00Z</dcterms:modified>
</cp:coreProperties>
</file>